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EE" w:rsidRDefault="004628EE" w:rsidP="005114E8">
      <w:pPr>
        <w:spacing w:after="75" w:line="240" w:lineRule="auto"/>
        <w:jc w:val="center"/>
        <w:outlineLvl w:val="0"/>
        <w:rPr>
          <w:rFonts w:ascii="Tahoma" w:hAnsi="Tahoma" w:cs="Tahoma"/>
          <w:b/>
          <w:bCs/>
          <w:color w:val="333333"/>
          <w:kern w:val="36"/>
          <w:sz w:val="23"/>
          <w:szCs w:val="23"/>
        </w:rPr>
      </w:pPr>
      <w:r w:rsidRPr="00AF481F">
        <w:rPr>
          <w:rFonts w:ascii="Tahoma" w:hAnsi="Tahoma" w:cs="Tahoma"/>
          <w:b/>
          <w:bCs/>
          <w:color w:val="333333"/>
          <w:kern w:val="36"/>
          <w:sz w:val="23"/>
          <w:szCs w:val="23"/>
        </w:rPr>
        <w:t>Подключение к сетям холодного водоснабжения и водоотведения объекта капитального строительства (юридические лица)</w:t>
      </w:r>
    </w:p>
    <w:p w:rsidR="00F167B4" w:rsidRDefault="00F167B4" w:rsidP="005114E8">
      <w:pPr>
        <w:spacing w:after="75" w:line="240" w:lineRule="auto"/>
        <w:jc w:val="center"/>
        <w:outlineLvl w:val="0"/>
        <w:rPr>
          <w:rFonts w:ascii="Tahoma" w:hAnsi="Tahoma" w:cs="Tahoma"/>
          <w:b/>
          <w:bCs/>
          <w:color w:val="333333"/>
          <w:kern w:val="36"/>
          <w:sz w:val="23"/>
          <w:szCs w:val="23"/>
        </w:rPr>
      </w:pPr>
    </w:p>
    <w:p w:rsidR="00F167B4" w:rsidRPr="00EE6724" w:rsidRDefault="00447FAF" w:rsidP="00F167B4">
      <w:pPr>
        <w:rPr>
          <w:b/>
          <w:color w:val="FF0000"/>
        </w:rPr>
      </w:pPr>
      <w:r>
        <w:rPr>
          <w:b/>
          <w:color w:val="FF0000"/>
        </w:rPr>
        <w:t>П</w:t>
      </w:r>
      <w:r w:rsidRPr="00447FAF">
        <w:rPr>
          <w:b/>
          <w:color w:val="FF0000"/>
        </w:rPr>
        <w:t>роизводственно-технический</w:t>
      </w:r>
      <w:r>
        <w:rPr>
          <w:b/>
          <w:color w:val="FF0000"/>
        </w:rPr>
        <w:t xml:space="preserve"> о</w:t>
      </w:r>
      <w:r w:rsidR="00F167B4" w:rsidRPr="00EE6724">
        <w:rPr>
          <w:b/>
          <w:color w:val="FF0000"/>
        </w:rPr>
        <w:t>тдел ОАО «Водоканал» ответственный за прием и обработку заявок о подключении к централизованной системе холодного водоснабжения</w:t>
      </w:r>
      <w:r w:rsidR="00F167B4">
        <w:rPr>
          <w:b/>
          <w:color w:val="FF0000"/>
        </w:rPr>
        <w:t xml:space="preserve"> и водоотведения</w:t>
      </w:r>
      <w:r w:rsidR="00F167B4" w:rsidRPr="00EE6724">
        <w:rPr>
          <w:b/>
          <w:color w:val="FF0000"/>
        </w:rPr>
        <w:t xml:space="preserve">: </w:t>
      </w:r>
      <w:r>
        <w:rPr>
          <w:b/>
          <w:color w:val="FF0000"/>
        </w:rPr>
        <w:t xml:space="preserve">г. Ишим, </w:t>
      </w:r>
      <w:r w:rsidR="00F167B4" w:rsidRPr="00EE6724">
        <w:rPr>
          <w:b/>
          <w:color w:val="FF0000"/>
        </w:rPr>
        <w:t>ул</w:t>
      </w:r>
      <w:proofErr w:type="gramStart"/>
      <w:r w:rsidR="00F167B4" w:rsidRPr="00EE6724">
        <w:rPr>
          <w:b/>
          <w:color w:val="FF0000"/>
        </w:rPr>
        <w:t>.К</w:t>
      </w:r>
      <w:proofErr w:type="gramEnd"/>
      <w:r w:rsidR="00F167B4" w:rsidRPr="00EE6724">
        <w:rPr>
          <w:b/>
          <w:color w:val="FF0000"/>
        </w:rPr>
        <w:t>оркинская,58, тел. 2-39-64</w:t>
      </w:r>
    </w:p>
    <w:p w:rsidR="00F167B4" w:rsidRPr="00AF481F" w:rsidRDefault="00F167B4" w:rsidP="005114E8">
      <w:pPr>
        <w:spacing w:after="75" w:line="240" w:lineRule="auto"/>
        <w:jc w:val="center"/>
        <w:outlineLvl w:val="0"/>
        <w:rPr>
          <w:rFonts w:ascii="Tahoma" w:hAnsi="Tahoma" w:cs="Tahoma"/>
          <w:b/>
          <w:bCs/>
          <w:color w:val="333333"/>
          <w:kern w:val="36"/>
          <w:sz w:val="23"/>
          <w:szCs w:val="23"/>
        </w:rPr>
      </w:pPr>
    </w:p>
    <w:p w:rsidR="004628EE" w:rsidRDefault="004628EE" w:rsidP="005114E8">
      <w:pPr>
        <w:tabs>
          <w:tab w:val="left" w:pos="4695"/>
        </w:tabs>
        <w:spacing w:before="100" w:beforeAutospacing="1" w:after="100" w:afterAutospacing="1" w:line="240" w:lineRule="auto"/>
        <w:outlineLvl w:val="1"/>
        <w:rPr>
          <w:rFonts w:ascii="Tahoma" w:hAnsi="Tahoma" w:cs="Tahoma"/>
          <w:b/>
          <w:bCs/>
          <w:color w:val="333333"/>
          <w:sz w:val="23"/>
          <w:szCs w:val="23"/>
        </w:rPr>
      </w:pPr>
      <w:r w:rsidRPr="00AF481F">
        <w:rPr>
          <w:rFonts w:ascii="Tahoma" w:hAnsi="Tahoma" w:cs="Tahoma"/>
          <w:b/>
          <w:bCs/>
          <w:color w:val="333333"/>
          <w:sz w:val="23"/>
          <w:szCs w:val="23"/>
        </w:rPr>
        <w:t>ПОРЯДОК ПОДКЛЮЧЕНИЯ К СЕТЯМ</w:t>
      </w:r>
      <w:r w:rsidR="005114E8">
        <w:rPr>
          <w:rFonts w:ascii="Tahoma" w:hAnsi="Tahoma" w:cs="Tahoma"/>
          <w:b/>
          <w:bCs/>
          <w:color w:val="333333"/>
          <w:sz w:val="23"/>
          <w:szCs w:val="23"/>
        </w:rPr>
        <w:tab/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 xml:space="preserve">Юридическое лицо (далее – Заявитель), планирующее осуществить подключение (технологическое присоединение) объекта капитального строительства к централизованной системе холодного водоснабжения и (или) водоотведения, в том числе при необходимости увеличения подключаемой нагрузки, обращается в </w:t>
      </w:r>
      <w:r w:rsidR="005114E8">
        <w:rPr>
          <w:rFonts w:ascii="Tahoma" w:hAnsi="Tahoma" w:cs="Tahoma"/>
          <w:color w:val="333333"/>
          <w:sz w:val="19"/>
          <w:szCs w:val="19"/>
        </w:rPr>
        <w:t>ОАО «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 Водоканал» с заявлением о выдаче технических условий на подключение (технологическое присоединение) объекта капитального строительства к централизованным системам холодного водоснабжения и (или) водоотведения, определяющих максимальную нагрузку подключения (технологического присоединения) и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предоставления технических условий подключения объекта капитального строительства к сетям инженерно-технического обеспечения, утвержденными</w:t>
      </w:r>
      <w:r w:rsidRPr="005114E8">
        <w:rPr>
          <w:rFonts w:ascii="Tahoma" w:hAnsi="Tahoma" w:cs="Tahoma"/>
          <w:color w:val="333333"/>
          <w:sz w:val="19"/>
          <w:szCs w:val="19"/>
        </w:rPr>
        <w:t> постановлением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Правительства Российской Федерации от 13 февраля </w:t>
      </w:r>
      <w:smartTag w:uri="urn:schemas-microsoft-com:office:smarttags" w:element="metricconverter">
        <w:smartTagPr>
          <w:attr w:name="ProductID" w:val="2006 г"/>
        </w:smartTagPr>
        <w:r w:rsidRPr="00AF481F">
          <w:rPr>
            <w:rFonts w:ascii="Tahoma" w:hAnsi="Tahoma" w:cs="Tahoma"/>
            <w:color w:val="333333"/>
            <w:sz w:val="19"/>
            <w:szCs w:val="19"/>
          </w:rPr>
          <w:t>2006 г</w:t>
        </w:r>
      </w:smartTag>
      <w:r w:rsidRPr="00AF481F">
        <w:rPr>
          <w:rFonts w:ascii="Tahoma" w:hAnsi="Tahoma" w:cs="Tahoma"/>
          <w:color w:val="333333"/>
          <w:sz w:val="19"/>
          <w:szCs w:val="19"/>
        </w:rPr>
        <w:t xml:space="preserve">. N 83 (далее - технические условия). 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Данного заявление правообладателя земельного участка о предоставлении технических условий или информации о плате за подключение объекта капитального строительства к сетям инженерно-технического обеспечения должно содержать: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а) наименование лица, направившего запрос, его местонахождение и почтовый адрес;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б) нотариально заверенные копии учредительных документов, а также документы, подтверждающие полномочия лица, подписавшего запрос;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в) правоустанавливающие документы на земельный участок (для правообладателя земельного участка);</w:t>
      </w:r>
      <w:proofErr w:type="gramEnd"/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г) информацию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spellStart"/>
      <w:r w:rsidRPr="00AF481F">
        <w:rPr>
          <w:rFonts w:ascii="Tahoma" w:hAnsi="Tahoma" w:cs="Tahoma"/>
          <w:color w:val="333333"/>
          <w:sz w:val="19"/>
          <w:szCs w:val="19"/>
        </w:rPr>
        <w:t>д</w:t>
      </w:r>
      <w:proofErr w:type="spellEnd"/>
      <w:r w:rsidRPr="00AF481F">
        <w:rPr>
          <w:rFonts w:ascii="Tahoma" w:hAnsi="Tahoma" w:cs="Tahoma"/>
          <w:color w:val="333333"/>
          <w:sz w:val="19"/>
          <w:szCs w:val="19"/>
        </w:rPr>
        <w:t>) информацию о разрешенном использовании земельного участка;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е) информацию о предельных параметрах разрешенного строительства (реконструкции) объектов капитального строительства, соответствующих данному земельному участку;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ж) необходимые виды ресурсов, получаемых от сетей инженерно-технического обеспечения, а также виды подключаемых сетей инженерно-технического обеспечения;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spellStart"/>
      <w:r w:rsidRPr="00AF481F">
        <w:rPr>
          <w:rFonts w:ascii="Tahoma" w:hAnsi="Tahoma" w:cs="Tahoma"/>
          <w:color w:val="333333"/>
          <w:sz w:val="19"/>
          <w:szCs w:val="19"/>
        </w:rPr>
        <w:t>з</w:t>
      </w:r>
      <w:proofErr w:type="spellEnd"/>
      <w:r w:rsidRPr="00AF481F">
        <w:rPr>
          <w:rFonts w:ascii="Tahoma" w:hAnsi="Tahoma" w:cs="Tahoma"/>
          <w:color w:val="333333"/>
          <w:sz w:val="19"/>
          <w:szCs w:val="19"/>
        </w:rPr>
        <w:t>) планируемый срок ввода в эксплуатацию объекта капитального строительства (при наличии соответствующей информации);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и) планируемую величину необходимой подключаемой нагрузки (при наличии соответствующей информации).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 xml:space="preserve">После того, как заявитель определил необходимую ему нагрузку (получил расчёт в проектной организации), для заключения договора о подключении и получения условий подключения он обращается в </w:t>
      </w:r>
      <w:r>
        <w:rPr>
          <w:rFonts w:ascii="Tahoma" w:hAnsi="Tahoma" w:cs="Tahoma"/>
          <w:color w:val="333333"/>
          <w:sz w:val="19"/>
          <w:szCs w:val="19"/>
        </w:rPr>
        <w:t xml:space="preserve">производственно </w:t>
      </w:r>
      <w:proofErr w:type="gramStart"/>
      <w:r>
        <w:rPr>
          <w:rFonts w:ascii="Tahoma" w:hAnsi="Tahoma" w:cs="Tahoma"/>
          <w:color w:val="333333"/>
          <w:sz w:val="19"/>
          <w:szCs w:val="19"/>
        </w:rPr>
        <w:t>–т</w:t>
      </w:r>
      <w:proofErr w:type="gramEnd"/>
      <w:r>
        <w:rPr>
          <w:rFonts w:ascii="Tahoma" w:hAnsi="Tahoma" w:cs="Tahoma"/>
          <w:color w:val="333333"/>
          <w:sz w:val="19"/>
          <w:szCs w:val="19"/>
        </w:rPr>
        <w:t>ехнический отдел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 по адресу: ул. </w:t>
      </w:r>
      <w:proofErr w:type="spellStart"/>
      <w:r>
        <w:rPr>
          <w:rFonts w:ascii="Tahoma" w:hAnsi="Tahoma" w:cs="Tahoma"/>
          <w:color w:val="333333"/>
          <w:sz w:val="19"/>
          <w:szCs w:val="19"/>
        </w:rPr>
        <w:t>Коркинская</w:t>
      </w:r>
      <w:proofErr w:type="spellEnd"/>
      <w:r>
        <w:rPr>
          <w:rFonts w:ascii="Tahoma" w:hAnsi="Tahoma" w:cs="Tahoma"/>
          <w:color w:val="333333"/>
          <w:sz w:val="19"/>
          <w:szCs w:val="19"/>
        </w:rPr>
        <w:t xml:space="preserve"> 58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, </w:t>
      </w:r>
      <w:r>
        <w:rPr>
          <w:rFonts w:ascii="Tahoma" w:hAnsi="Tahoma" w:cs="Tahoma"/>
          <w:color w:val="333333"/>
          <w:sz w:val="19"/>
          <w:szCs w:val="19"/>
        </w:rPr>
        <w:t>(2-й этаж)</w:t>
      </w:r>
      <w:r w:rsidRPr="00AF481F">
        <w:rPr>
          <w:rFonts w:ascii="Tahoma" w:hAnsi="Tahoma" w:cs="Tahoma"/>
          <w:color w:val="333333"/>
          <w:sz w:val="19"/>
          <w:szCs w:val="19"/>
        </w:rPr>
        <w:t>. (время приёма документов: ПН-</w:t>
      </w:r>
      <w:r>
        <w:rPr>
          <w:rFonts w:ascii="Tahoma" w:hAnsi="Tahoma" w:cs="Tahoma"/>
          <w:color w:val="333333"/>
          <w:sz w:val="19"/>
          <w:szCs w:val="19"/>
        </w:rPr>
        <w:t>ЧТ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 13</w:t>
      </w:r>
      <w:r w:rsidRPr="00AF481F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AF481F">
        <w:rPr>
          <w:rFonts w:ascii="Tahoma" w:hAnsi="Tahoma" w:cs="Tahoma"/>
          <w:color w:val="333333"/>
          <w:sz w:val="19"/>
          <w:szCs w:val="19"/>
        </w:rPr>
        <w:t>-17</w:t>
      </w:r>
      <w:r w:rsidRPr="00AF481F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, </w:t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ПТ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13</w:t>
      </w:r>
      <w:r w:rsidRPr="00AF481F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AF481F">
        <w:rPr>
          <w:rFonts w:ascii="Tahoma" w:hAnsi="Tahoma" w:cs="Tahoma"/>
          <w:color w:val="333333"/>
          <w:sz w:val="19"/>
          <w:szCs w:val="19"/>
        </w:rPr>
        <w:t>-16</w:t>
      </w:r>
      <w:r w:rsidRPr="00AF481F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, телефон для справок: </w:t>
      </w:r>
      <w:r>
        <w:rPr>
          <w:rFonts w:ascii="Tahoma" w:hAnsi="Tahoma" w:cs="Tahoma"/>
          <w:color w:val="333333"/>
          <w:sz w:val="19"/>
          <w:szCs w:val="19"/>
        </w:rPr>
        <w:t xml:space="preserve">2-39-64 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 с заявлением, содержащим полное и сокращенное наименования заявителя, его местонахождение и почтовый адрес, наименование подключаемого объекта и кадастровый номер земельного участка, на котором располагается подключаемый объект, данные об общей подключаемой нагрузке с приложением следующих документов: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а) копии учредительных документов (ЗАВЕРЕННЫЕ НОТАРИАЛЬНО), а также документы, подтверждающие полномочия лица, подписавшего заявление;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б) нотариально заверенные копии правоустанавливающих документов на земельный участок;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в) ситуационный план расположения объекта с привязкой к территории населенного пункта;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г) топографическая карта участка в масштабе 1:500 (со всеми наземными и подземными коммуникациями и сооружениями), согласованная с эксплуатирующими организациями;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spellStart"/>
      <w:r w:rsidRPr="00AF481F">
        <w:rPr>
          <w:rFonts w:ascii="Tahoma" w:hAnsi="Tahoma" w:cs="Tahoma"/>
          <w:color w:val="333333"/>
          <w:sz w:val="19"/>
          <w:szCs w:val="19"/>
        </w:rPr>
        <w:t>д</w:t>
      </w:r>
      <w:proofErr w:type="spellEnd"/>
      <w:r w:rsidRPr="00AF481F">
        <w:rPr>
          <w:rFonts w:ascii="Tahoma" w:hAnsi="Tahoma" w:cs="Tahoma"/>
          <w:color w:val="333333"/>
          <w:sz w:val="19"/>
          <w:szCs w:val="19"/>
        </w:rPr>
        <w:t>) информация о сроках строительства (реконструкции) и ввода в эксплуатацию строящегося (реконструируемого) объекта;</w:t>
      </w:r>
      <w:proofErr w:type="gramEnd"/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 xml:space="preserve">е) баланс водопотребления и водоотведения подключаемого объекта с указанием целей </w:t>
      </w:r>
      <w:r w:rsidRPr="00AF481F">
        <w:rPr>
          <w:rFonts w:ascii="Tahoma" w:hAnsi="Tahoma" w:cs="Tahoma"/>
          <w:color w:val="333333"/>
          <w:sz w:val="19"/>
          <w:szCs w:val="19"/>
        </w:rPr>
        <w:lastRenderedPageBreak/>
        <w:t>использования холодной воды и распределением объемов подключаемой нагрузки по целям использования (РАСЧЁТ ОТ ПРОЕКТНОЙ ОРГАНИЗАЦИИ), в том числе на пожаротушение, периодические нужды, заполнение и опорожнение бассейнов, прием поверхностных сточных вод;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ж) сведения о составе и свойствах сточных вод, намеченных к отведению в централизованную систему водоотведения;</w:t>
      </w:r>
      <w:proofErr w:type="gramEnd"/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spellStart"/>
      <w:r w:rsidRPr="00AF481F">
        <w:rPr>
          <w:rFonts w:ascii="Tahoma" w:hAnsi="Tahoma" w:cs="Tahoma"/>
          <w:color w:val="333333"/>
          <w:sz w:val="19"/>
          <w:szCs w:val="19"/>
        </w:rPr>
        <w:t>з</w:t>
      </w:r>
      <w:proofErr w:type="spellEnd"/>
      <w:r w:rsidRPr="00AF481F">
        <w:rPr>
          <w:rFonts w:ascii="Tahoma" w:hAnsi="Tahoma" w:cs="Tahoma"/>
          <w:color w:val="333333"/>
          <w:sz w:val="19"/>
          <w:szCs w:val="19"/>
        </w:rPr>
        <w:t>) сведения о назначении объекта, высоте и об этажности зданий, строений, сооружений.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r w:rsidRPr="00AF481F">
        <w:rPr>
          <w:rFonts w:ascii="Tahoma" w:hAnsi="Tahoma" w:cs="Tahoma"/>
          <w:color w:val="333333"/>
          <w:sz w:val="19"/>
          <w:szCs w:val="19"/>
        </w:rPr>
        <w:br/>
        <w:t>В случае если заявитель ранее предоставлял в О</w:t>
      </w:r>
      <w:r>
        <w:rPr>
          <w:rFonts w:ascii="Tahoma" w:hAnsi="Tahoma" w:cs="Tahoma"/>
          <w:color w:val="333333"/>
          <w:sz w:val="19"/>
          <w:szCs w:val="19"/>
        </w:rPr>
        <w:t>АО «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 Водоканал» такие документы при получении условий подключения и сведения, содержащиеся в этих документах, не изменились, повторное предоставление документов не требуется.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r w:rsidRPr="00AF481F">
        <w:rPr>
          <w:rFonts w:ascii="Tahoma" w:hAnsi="Tahoma" w:cs="Tahoma"/>
          <w:color w:val="333333"/>
          <w:sz w:val="19"/>
          <w:szCs w:val="19"/>
        </w:rPr>
        <w:br/>
        <w:t>В случае</w:t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,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если заявитель определил необходимую ему нагрузку, он обращается в О</w:t>
      </w:r>
      <w:r>
        <w:rPr>
          <w:rFonts w:ascii="Tahoma" w:hAnsi="Tahoma" w:cs="Tahoma"/>
          <w:color w:val="333333"/>
          <w:sz w:val="19"/>
          <w:szCs w:val="19"/>
        </w:rPr>
        <w:t>А</w:t>
      </w:r>
      <w:r w:rsidRPr="00AF481F">
        <w:rPr>
          <w:rFonts w:ascii="Tahoma" w:hAnsi="Tahoma" w:cs="Tahoma"/>
          <w:color w:val="333333"/>
          <w:sz w:val="19"/>
          <w:szCs w:val="19"/>
        </w:rPr>
        <w:t>О "Водоканал" с заявлением о заключении договора о подключении, при этом указанное заявление может быть подано без предварительного получения заявителем технических условий.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>
        <w:rPr>
          <w:rFonts w:ascii="Tahoma" w:hAnsi="Tahoma" w:cs="Tahoma"/>
          <w:color w:val="333333"/>
          <w:sz w:val="19"/>
          <w:szCs w:val="19"/>
        </w:rPr>
        <w:t>ОАО «</w:t>
      </w:r>
      <w:r w:rsidRPr="00AF481F">
        <w:rPr>
          <w:rFonts w:ascii="Tahoma" w:hAnsi="Tahoma" w:cs="Tahoma"/>
          <w:color w:val="333333"/>
          <w:sz w:val="19"/>
          <w:szCs w:val="19"/>
        </w:rPr>
        <w:t>Водоканал» в течение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10 рабочих дней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t>рассматривает полученные документы и проверяет их на соответствие перечню, указанному в п.3 настоящего Порядка подключения к сетям водоснабжения и водоотведения, и соответствие представленного баланса водопотребления и водоотведения назначению объекта, высоте и этажности зданий, строений и сооружений, оценивает техническую возможность подключения (технологического присоединения).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В случае некомплектности представленных документов или несоответствия представленного баланса водопотребления и водоотведения назначению объекта, высоте и этажности зданий, ст</w:t>
      </w:r>
      <w:r>
        <w:rPr>
          <w:rFonts w:ascii="Tahoma" w:hAnsi="Tahoma" w:cs="Tahoma"/>
          <w:color w:val="333333"/>
          <w:sz w:val="19"/>
          <w:szCs w:val="19"/>
        </w:rPr>
        <w:t>роений и сооружений ОАО «</w:t>
      </w:r>
      <w:r w:rsidRPr="00AF481F">
        <w:rPr>
          <w:rFonts w:ascii="Tahoma" w:hAnsi="Tahoma" w:cs="Tahoma"/>
          <w:color w:val="333333"/>
          <w:sz w:val="19"/>
          <w:szCs w:val="19"/>
        </w:rPr>
        <w:t>Водоканал» отказывает заявителю в принятии документов к рассмотрению и в течение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10 рабочих дней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t>после получения таких документов возвращает их заявителю с указанием причин отказа в рассмотрении, в том числе направляет заявителю предложения по корректировке баланса водопотребления и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водоотведения.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 xml:space="preserve">В случае принятия документов заявителя к рассмотрению и наличия технической возможности подключения (технологического присоединения), а также при условии наличия в инвестиционной программе </w:t>
      </w:r>
      <w:r w:rsidR="005114E8">
        <w:rPr>
          <w:rFonts w:ascii="Tahoma" w:hAnsi="Tahoma" w:cs="Tahoma"/>
          <w:color w:val="333333"/>
          <w:sz w:val="19"/>
          <w:szCs w:val="19"/>
        </w:rPr>
        <w:t>ОАО «Водоканал</w:t>
      </w:r>
      <w:proofErr w:type="gramStart"/>
      <w:r w:rsidR="005114E8">
        <w:rPr>
          <w:rFonts w:ascii="Tahoma" w:hAnsi="Tahoma" w:cs="Tahoma"/>
          <w:color w:val="333333"/>
          <w:sz w:val="19"/>
          <w:szCs w:val="19"/>
        </w:rPr>
        <w:t>»</w:t>
      </w:r>
      <w:r w:rsidRPr="00AF481F">
        <w:rPr>
          <w:rFonts w:ascii="Tahoma" w:hAnsi="Tahoma" w:cs="Tahoma"/>
          <w:color w:val="333333"/>
          <w:sz w:val="19"/>
          <w:szCs w:val="19"/>
        </w:rPr>
        <w:t>м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ероприятий, обеспечивающих техническую возможность подключения (технологического присоединения), </w:t>
      </w:r>
      <w:r w:rsidR="005114E8">
        <w:rPr>
          <w:rFonts w:ascii="Tahoma" w:hAnsi="Tahoma" w:cs="Tahoma"/>
          <w:color w:val="333333"/>
          <w:sz w:val="19"/>
          <w:szCs w:val="19"/>
        </w:rPr>
        <w:t>ОАО «Водоканал»</w:t>
      </w:r>
      <w:r w:rsidRPr="00AF481F">
        <w:rPr>
          <w:rFonts w:ascii="Tahoma" w:hAnsi="Tahoma" w:cs="Tahoma"/>
          <w:color w:val="333333"/>
          <w:sz w:val="19"/>
          <w:szCs w:val="19"/>
        </w:rPr>
        <w:t>в течение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30 календарных дней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t>направляет заявителю подписанный договор о подключении с приложением условий подключения (технологического присоединения) и расчета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платы за подключение</w:t>
      </w:r>
      <w:r w:rsidRPr="00AF481F">
        <w:rPr>
          <w:rFonts w:ascii="Tahoma" w:hAnsi="Tahoma" w:cs="Tahoma"/>
          <w:color w:val="333333"/>
          <w:sz w:val="19"/>
          <w:szCs w:val="19"/>
        </w:rPr>
        <w:t>(технологическое присоединение).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>В технических условиях на подключение (технологическое присоединение) выданных О</w:t>
      </w:r>
      <w:r>
        <w:rPr>
          <w:rFonts w:ascii="Tahoma" w:hAnsi="Tahoma" w:cs="Tahoma"/>
          <w:color w:val="333333"/>
          <w:sz w:val="19"/>
          <w:szCs w:val="19"/>
        </w:rPr>
        <w:t>АО «</w:t>
      </w:r>
      <w:r w:rsidRPr="00AF481F">
        <w:rPr>
          <w:rFonts w:ascii="Tahoma" w:hAnsi="Tahoma" w:cs="Tahoma"/>
          <w:color w:val="333333"/>
          <w:sz w:val="19"/>
          <w:szCs w:val="19"/>
        </w:rPr>
        <w:t>Водоканал» к централизованной системе холодного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водоснабжения</w:t>
      </w:r>
      <w:r w:rsidRPr="00AF481F">
        <w:rPr>
          <w:rFonts w:ascii="Tahoma" w:hAnsi="Tahoma" w:cs="Tahoma"/>
          <w:color w:val="333333"/>
          <w:sz w:val="19"/>
        </w:rPr>
        <w:t> </w:t>
      </w:r>
      <w:r w:rsidR="005114E8" w:rsidRPr="00AF481F">
        <w:rPr>
          <w:rFonts w:ascii="Tahoma" w:hAnsi="Tahoma" w:cs="Tahoma"/>
          <w:color w:val="333333"/>
          <w:sz w:val="19"/>
          <w:szCs w:val="19"/>
        </w:rPr>
        <w:t>указываются</w:t>
      </w:r>
      <w:r w:rsidRPr="00AF481F">
        <w:rPr>
          <w:rFonts w:ascii="Tahoma" w:hAnsi="Tahoma" w:cs="Tahoma"/>
          <w:color w:val="333333"/>
          <w:sz w:val="19"/>
          <w:szCs w:val="19"/>
        </w:rPr>
        <w:t>: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а) срок действия условий подключения (технологического присоединения);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б) точка подключения (технологического присоединения) (адрес, координаты);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в) технические требования к объектам капитального строительства заявителя, в том числе к устройствам и сооружениям для подключения (технологического присоединения), а также к выполняемым заявителем мероприятиям для осуществления подключения (технологического присоединения);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г) гарантируемый свободный напор в месте подключения (технологического присоединения) и геодезическая отметка верха трубы;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spellStart"/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д</w:t>
      </w:r>
      <w:proofErr w:type="spellEnd"/>
      <w:r w:rsidRPr="00AF481F">
        <w:rPr>
          <w:rFonts w:ascii="Tahoma" w:hAnsi="Tahoma" w:cs="Tahoma"/>
          <w:color w:val="333333"/>
          <w:sz w:val="19"/>
          <w:szCs w:val="19"/>
        </w:rPr>
        <w:t>) разрешаемый отбор объема холодной воды и режим водопотребления (отпуска);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е) требования по установке приборов учета воды и устройству узла учета (требования к прибору учета воды не должны содержать указания на определенные марки приборов и методики измерения);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ж) требования по обеспечению соблюдения условий пожарной безопасности и подаче расчетных расходов холодной воды для пожаротушения;</w:t>
      </w:r>
      <w:proofErr w:type="gramEnd"/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spellStart"/>
      <w:r w:rsidRPr="00AF481F">
        <w:rPr>
          <w:rFonts w:ascii="Tahoma" w:hAnsi="Tahoma" w:cs="Tahoma"/>
          <w:color w:val="333333"/>
          <w:sz w:val="19"/>
          <w:szCs w:val="19"/>
        </w:rPr>
        <w:t>з</w:t>
      </w:r>
      <w:proofErr w:type="spellEnd"/>
      <w:r w:rsidRPr="00AF481F">
        <w:rPr>
          <w:rFonts w:ascii="Tahoma" w:hAnsi="Tahoma" w:cs="Tahoma"/>
          <w:color w:val="333333"/>
          <w:sz w:val="19"/>
          <w:szCs w:val="19"/>
        </w:rPr>
        <w:t>) перечень мер по рациональному использованию холодной воды, имеющий рекомендательный характер;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и) границы эксплуатационной ответственности по водопроводным сетям организации водопроводно-канализационного хозяйства и заявителя.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>В технических условиях на подключение (технологическое присоединение) к централизованной системе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водоотведения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t>должны быть указаны: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а) срок действия условий подключения (технологического присоединения);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r w:rsidRPr="00AF481F">
        <w:rPr>
          <w:rFonts w:ascii="Tahoma" w:hAnsi="Tahoma" w:cs="Tahoma"/>
          <w:color w:val="333333"/>
          <w:sz w:val="19"/>
          <w:szCs w:val="19"/>
        </w:rPr>
        <w:lastRenderedPageBreak/>
        <w:t>б) точка подключения (технологического присоединения) (адрес, номер колодца или камеры, координаты);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в) технические требования к объектам капитального строительства заявителя, в том числе к устройствам и сооружениям для подключения (технологического присоединения), а также к выполняемым заявителем мероприятиям для осуществления подключения (технологического присоединения);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г) отметки лотков в местах подключения (технологического присоединения);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spellStart"/>
      <w:r w:rsidRPr="00AF481F">
        <w:rPr>
          <w:rFonts w:ascii="Tahoma" w:hAnsi="Tahoma" w:cs="Tahoma"/>
          <w:color w:val="333333"/>
          <w:sz w:val="19"/>
          <w:szCs w:val="19"/>
        </w:rPr>
        <w:t>д</w:t>
      </w:r>
      <w:proofErr w:type="spellEnd"/>
      <w:r w:rsidRPr="00AF481F">
        <w:rPr>
          <w:rFonts w:ascii="Tahoma" w:hAnsi="Tahoma" w:cs="Tahoma"/>
          <w:color w:val="333333"/>
          <w:sz w:val="19"/>
          <w:szCs w:val="19"/>
        </w:rPr>
        <w:t>) нормативы водоотведения, требования к составу и свойствам сточных вод, режим отведения сточных вод;</w:t>
      </w:r>
      <w:proofErr w:type="gramEnd"/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е) требования к устройствам, предназначенным для отбора проб и учета объема и свойств сточных вод (требования к приборам учета объема сточных вод не должны содержать указания на определенные марки приборов и методики измерения);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ж) требования по сокращению сброса сточных вод, загрязняющих веществ, иных веществ и микроорганизмов, которые должны быть учтены в плане снижения сбросов;</w:t>
      </w:r>
      <w:proofErr w:type="gramEnd"/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proofErr w:type="spellStart"/>
      <w:r w:rsidRPr="00AF481F">
        <w:rPr>
          <w:rFonts w:ascii="Tahoma" w:hAnsi="Tahoma" w:cs="Tahoma"/>
          <w:color w:val="333333"/>
          <w:sz w:val="19"/>
          <w:szCs w:val="19"/>
        </w:rPr>
        <w:t>з</w:t>
      </w:r>
      <w:proofErr w:type="spellEnd"/>
      <w:r w:rsidRPr="00AF481F">
        <w:rPr>
          <w:rFonts w:ascii="Tahoma" w:hAnsi="Tahoma" w:cs="Tahoma"/>
          <w:color w:val="333333"/>
          <w:sz w:val="19"/>
          <w:szCs w:val="19"/>
        </w:rPr>
        <w:t>) границы эксплуатационной ответственности по сетям водоотведения организации водопроводно-канализационного хозяйства и заявителя.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>Внесение заявителем платы за подключение (технологическое присоединение) по договору о подключении осуществляется в следующем порядке: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а)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15 процентов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t>платы за подключение (технологическое присоединение) вносится в течение 15 дней со дня заключения договора о подключении;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б)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50 процентов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t>платы за подключение (технологическое присоединение) вносится в течение 90 дней со дня заключения договора о подключении, но не позднее даты фактического подключения (технологического присоединения);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  <w:t>в)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35 процентов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t>платы за подключение (технологическое присоединение) вносится в течение 15 дней со дня подписания сторонами акта о присоединении, фиксирующего техническую готовность к подаче ресурсов на объекты заказчика, но не позднее выполнения условий подачи ресурсов и (или) отведения (приема) сточных вод.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 xml:space="preserve">В случае если сроки фактического присоединения объекта заявителя не соблюдаются в связи с действиями (бездействием) заявителя и </w:t>
      </w:r>
      <w:r w:rsidR="005114E8">
        <w:rPr>
          <w:rFonts w:ascii="Tahoma" w:hAnsi="Tahoma" w:cs="Tahoma"/>
          <w:color w:val="333333"/>
          <w:sz w:val="19"/>
          <w:szCs w:val="19"/>
        </w:rPr>
        <w:t xml:space="preserve">ОАО «Водоканал» </w:t>
      </w:r>
      <w:r w:rsidRPr="00AF481F">
        <w:rPr>
          <w:rFonts w:ascii="Tahoma" w:hAnsi="Tahoma" w:cs="Tahoma"/>
          <w:color w:val="333333"/>
          <w:sz w:val="19"/>
          <w:szCs w:val="19"/>
        </w:rPr>
        <w:t>выполнены все необходимые для создания технической возможности подключения (технологического присоединения) и осуществления фактического присоединения мероприятия, оставшаяся доля платы вносится заявителем не позднее срока подключения (технологического присоединения) по договору о подключении.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 xml:space="preserve">В случае неисполнения либо ненадлежащего исполнения заявителем обязательств по оплате </w:t>
      </w:r>
      <w:r w:rsidR="005114E8">
        <w:rPr>
          <w:rFonts w:ascii="Tahoma" w:hAnsi="Tahoma" w:cs="Tahoma"/>
          <w:color w:val="333333"/>
          <w:sz w:val="19"/>
          <w:szCs w:val="19"/>
        </w:rPr>
        <w:t>ОАО «Водоканал</w:t>
      </w:r>
      <w:proofErr w:type="gramStart"/>
      <w:r w:rsidR="005114E8">
        <w:rPr>
          <w:rFonts w:ascii="Tahoma" w:hAnsi="Tahoma" w:cs="Tahoma"/>
          <w:color w:val="333333"/>
          <w:sz w:val="19"/>
          <w:szCs w:val="19"/>
        </w:rPr>
        <w:t>»</w:t>
      </w:r>
      <w:r w:rsidRPr="00AF481F">
        <w:rPr>
          <w:rFonts w:ascii="Tahoma" w:hAnsi="Tahoma" w:cs="Tahoma"/>
          <w:color w:val="333333"/>
          <w:sz w:val="19"/>
          <w:szCs w:val="19"/>
        </w:rPr>
        <w:t>в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>праве потребовать от заявителя уплаты неустойки от суммы задолженности за каждый день просрочки в размере двукратной</w:t>
      </w:r>
      <w:r w:rsidRPr="005114E8">
        <w:rPr>
          <w:rFonts w:ascii="Tahoma" w:hAnsi="Tahoma" w:cs="Tahoma"/>
          <w:color w:val="333333"/>
          <w:sz w:val="19"/>
          <w:szCs w:val="19"/>
        </w:rPr>
        <w:t> ставки рефинансирования </w:t>
      </w:r>
      <w:r w:rsidRPr="00AF481F">
        <w:rPr>
          <w:rFonts w:ascii="Tahoma" w:hAnsi="Tahoma" w:cs="Tahoma"/>
          <w:color w:val="333333"/>
          <w:sz w:val="19"/>
          <w:szCs w:val="19"/>
        </w:rPr>
        <w:t>(учетной ставки) Центрального банка Российской Федерации, установленной на день предъявления соответствующего требования.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>Проект договора о подключении должен быть подписан заявителем в течение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30 календарных дней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после его получения от </w:t>
      </w:r>
      <w:r w:rsidR="003B11DE">
        <w:rPr>
          <w:rFonts w:ascii="Tahoma" w:hAnsi="Tahoma" w:cs="Tahoma"/>
          <w:color w:val="333333"/>
          <w:sz w:val="19"/>
          <w:szCs w:val="19"/>
        </w:rPr>
        <w:t>ОАО «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 Водоканал». </w:t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 xml:space="preserve">Для заключения договора о подключении по истечении этого срока, но в течение срока действия технических условий, заявитель вправе повторно обратиться с заявлением о подключении (технологическом присоединении) в </w:t>
      </w:r>
      <w:r w:rsidR="003B11DE">
        <w:rPr>
          <w:rFonts w:ascii="Tahoma" w:hAnsi="Tahoma" w:cs="Tahoma"/>
          <w:color w:val="333333"/>
          <w:sz w:val="19"/>
          <w:szCs w:val="19"/>
        </w:rPr>
        <w:t>ОАО  «Водоканал»</w:t>
      </w:r>
      <w:r w:rsidRPr="00AF481F">
        <w:rPr>
          <w:rFonts w:ascii="Tahoma" w:hAnsi="Tahoma" w:cs="Tahoma"/>
          <w:color w:val="333333"/>
          <w:sz w:val="19"/>
          <w:szCs w:val="19"/>
        </w:rPr>
        <w:t>, при этом повторного представления документов, предусмотренных п.3 настоящего Порядка подключения к сетям водоснабжения и водоотведения, если фактические обстоятельства на день подачи нового заявления по сравнению с указанными в представленных ранее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</w:t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документах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не изменились и являются актуальными на день повторного представления, не требуется.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5114E8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>
        <w:rPr>
          <w:rFonts w:ascii="Tahoma" w:hAnsi="Tahoma" w:cs="Tahoma"/>
          <w:color w:val="333333"/>
          <w:sz w:val="19"/>
          <w:szCs w:val="19"/>
        </w:rPr>
        <w:t>ОАО «Водоканал</w:t>
      </w:r>
      <w:proofErr w:type="gramStart"/>
      <w:r>
        <w:rPr>
          <w:rFonts w:ascii="Tahoma" w:hAnsi="Tahoma" w:cs="Tahoma"/>
          <w:color w:val="333333"/>
          <w:sz w:val="19"/>
          <w:szCs w:val="19"/>
        </w:rPr>
        <w:t>»</w:t>
      </w:r>
      <w:r w:rsidR="004628EE" w:rsidRPr="00AF481F">
        <w:rPr>
          <w:rFonts w:ascii="Tahoma" w:hAnsi="Tahoma" w:cs="Tahoma"/>
          <w:color w:val="333333"/>
          <w:sz w:val="19"/>
          <w:szCs w:val="19"/>
        </w:rPr>
        <w:t>п</w:t>
      </w:r>
      <w:proofErr w:type="gramEnd"/>
      <w:r w:rsidR="004628EE" w:rsidRPr="00AF481F">
        <w:rPr>
          <w:rFonts w:ascii="Tahoma" w:hAnsi="Tahoma" w:cs="Tahoma"/>
          <w:color w:val="333333"/>
          <w:sz w:val="19"/>
          <w:szCs w:val="19"/>
        </w:rPr>
        <w:t>редставляет заявителю подписанный проект договора о подключении в течение</w:t>
      </w:r>
      <w:r w:rsidR="004628EE" w:rsidRPr="00AF481F">
        <w:rPr>
          <w:rFonts w:ascii="Tahoma" w:hAnsi="Tahoma" w:cs="Tahoma"/>
          <w:color w:val="333333"/>
          <w:sz w:val="19"/>
        </w:rPr>
        <w:t> </w:t>
      </w:r>
      <w:r w:rsidR="004628EE" w:rsidRPr="00AF481F">
        <w:rPr>
          <w:rFonts w:ascii="Tahoma" w:hAnsi="Tahoma" w:cs="Tahoma"/>
          <w:b/>
          <w:bCs/>
          <w:color w:val="333333"/>
          <w:sz w:val="19"/>
          <w:szCs w:val="19"/>
        </w:rPr>
        <w:t>20 дней</w:t>
      </w:r>
      <w:r w:rsidR="004628EE" w:rsidRPr="00AF481F">
        <w:rPr>
          <w:rFonts w:ascii="Tahoma" w:hAnsi="Tahoma" w:cs="Tahoma"/>
          <w:color w:val="333333"/>
          <w:sz w:val="19"/>
        </w:rPr>
        <w:t> </w:t>
      </w:r>
      <w:r w:rsidR="004628EE" w:rsidRPr="00AF481F">
        <w:rPr>
          <w:rFonts w:ascii="Tahoma" w:hAnsi="Tahoma" w:cs="Tahoma"/>
          <w:color w:val="333333"/>
          <w:sz w:val="19"/>
          <w:szCs w:val="19"/>
        </w:rPr>
        <w:t>со дня получения повторного обращения.</w:t>
      </w:r>
      <w:r w:rsidR="004628EE"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 xml:space="preserve">Заявитель подписывает 2 экземпляра проекта договора о подключении и направляет 1 экземпляр в адрес </w:t>
      </w:r>
      <w:r w:rsidR="005114E8">
        <w:rPr>
          <w:rFonts w:ascii="Tahoma" w:hAnsi="Tahoma" w:cs="Tahoma"/>
          <w:color w:val="333333"/>
          <w:sz w:val="19"/>
          <w:szCs w:val="19"/>
        </w:rPr>
        <w:t>ОАО «Водоканал</w:t>
      </w:r>
      <w:proofErr w:type="gramStart"/>
      <w:r w:rsidR="005114E8">
        <w:rPr>
          <w:rFonts w:ascii="Tahoma" w:hAnsi="Tahoma" w:cs="Tahoma"/>
          <w:color w:val="333333"/>
          <w:sz w:val="19"/>
          <w:szCs w:val="19"/>
        </w:rPr>
        <w:t>»</w:t>
      </w:r>
      <w:r w:rsidRPr="00AF481F">
        <w:rPr>
          <w:rFonts w:ascii="Tahoma" w:hAnsi="Tahoma" w:cs="Tahoma"/>
          <w:color w:val="333333"/>
          <w:sz w:val="19"/>
          <w:szCs w:val="19"/>
        </w:rPr>
        <w:t>с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приложением к нему документов, подтверждающих полномочия лица, подписавшего договор о подключении, если ранее такие документы не представлялись.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 xml:space="preserve">При отсутствии технической возможности подключения (технологического присоединения) к централизованной системе холодного водоснабжения и (или) системе водоотведения вследствие отсутствия свободной мощности, необходимой для осуществления холодного </w:t>
      </w:r>
      <w:r w:rsidRPr="00AF481F">
        <w:rPr>
          <w:rFonts w:ascii="Tahoma" w:hAnsi="Tahoma" w:cs="Tahoma"/>
          <w:color w:val="333333"/>
          <w:sz w:val="19"/>
          <w:szCs w:val="19"/>
        </w:rPr>
        <w:lastRenderedPageBreak/>
        <w:t>водоснабжения и (или) водоотведения на момент обращения заявителя, но при наличии в утвержденной в установленном порядке инвестиционной программе мероприятий, обеспечивающих техническую возможность подключения (технологического присоединения), сроки подключения (технологического присоединения) такого объекта устанавливаются с учетом плановых сроков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реализации соответствующих мероприятий инвестиционной программы.</w:t>
      </w:r>
      <w:r w:rsidRPr="00AF481F">
        <w:rPr>
          <w:rFonts w:ascii="Tahoma" w:hAnsi="Tahoma" w:cs="Tahoma"/>
          <w:color w:val="333333"/>
          <w:sz w:val="19"/>
        </w:rPr>
        <w:t> </w:t>
      </w:r>
      <w:r w:rsidRPr="00AF481F">
        <w:rPr>
          <w:rFonts w:ascii="Tahoma" w:hAnsi="Tahoma" w:cs="Tahoma"/>
          <w:color w:val="333333"/>
          <w:sz w:val="19"/>
          <w:szCs w:val="19"/>
        </w:rPr>
        <w:br/>
      </w:r>
      <w:r w:rsidRPr="00AF481F">
        <w:rPr>
          <w:rFonts w:ascii="Tahoma" w:hAnsi="Tahoma" w:cs="Tahoma"/>
          <w:color w:val="333333"/>
          <w:sz w:val="19"/>
          <w:szCs w:val="19"/>
        </w:rPr>
        <w:br/>
        <w:t xml:space="preserve">При отсутствии технической возможности подключения (технологического присоединения) вследствие отсутствия свободной мощности, необходимой для осуществления холодного водоснабжения и (или) водоотведения, и при отсутствии в инвестиционной программе мероприятий, обеспечивающих техническую возможность подключения (технологического присоединения), и в случае принятия решения об отказе по включению в инвестиционную программу мероприятий, обеспечивающих техническую возможность подключения (технологического присоединения), </w:t>
      </w:r>
      <w:r w:rsidR="005114E8">
        <w:rPr>
          <w:rFonts w:ascii="Tahoma" w:hAnsi="Tahoma" w:cs="Tahoma"/>
          <w:color w:val="333333"/>
          <w:sz w:val="19"/>
          <w:szCs w:val="19"/>
        </w:rPr>
        <w:t>ОАО «Водоканал</w:t>
      </w:r>
      <w:proofErr w:type="gramStart"/>
      <w:r w:rsidR="005114E8">
        <w:rPr>
          <w:rFonts w:ascii="Tahoma" w:hAnsi="Tahoma" w:cs="Tahoma"/>
          <w:color w:val="333333"/>
          <w:sz w:val="19"/>
          <w:szCs w:val="19"/>
        </w:rPr>
        <w:t>»</w:t>
      </w:r>
      <w:r w:rsidRPr="00AF481F">
        <w:rPr>
          <w:rFonts w:ascii="Tahoma" w:hAnsi="Tahoma" w:cs="Tahoma"/>
          <w:color w:val="333333"/>
          <w:sz w:val="19"/>
          <w:szCs w:val="19"/>
        </w:rPr>
        <w:t>в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>праве отказать заявителю в подключении (технологическом присоединении).</w:t>
      </w:r>
      <w:r w:rsidRPr="00AF481F">
        <w:rPr>
          <w:rFonts w:ascii="Tahoma" w:hAnsi="Tahoma" w:cs="Tahoma"/>
          <w:color w:val="333333"/>
          <w:sz w:val="19"/>
        </w:rPr>
        <w:t> </w:t>
      </w:r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240" w:line="240" w:lineRule="auto"/>
        <w:rPr>
          <w:rFonts w:ascii="Tahoma" w:hAnsi="Tahoma" w:cs="Tahoma"/>
          <w:color w:val="333333"/>
          <w:sz w:val="19"/>
          <w:szCs w:val="19"/>
        </w:rPr>
      </w:pP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Подключение (технологическое присоединение) объектов капитального строительства, в том числе водопроводных и (или) канализационных сетей заявителя, к централизованным системам холодного водоснабжения и (или) водоотведения при наличии на день заключения договора о подключении технической возможности подключения (технологического присоединения) осуществляется в срок, который не может превышать 18 месяцев со дня заключения договора о подключении, если более длительные сроки не указаны в заявке заявителя.</w:t>
      </w:r>
      <w:r w:rsidRPr="00AF481F">
        <w:rPr>
          <w:rFonts w:ascii="Tahoma" w:hAnsi="Tahoma" w:cs="Tahoma"/>
          <w:color w:val="333333"/>
          <w:sz w:val="19"/>
        </w:rPr>
        <w:t> </w:t>
      </w:r>
      <w:proofErr w:type="gramEnd"/>
    </w:p>
    <w:p w:rsidR="004628EE" w:rsidRPr="00AF481F" w:rsidRDefault="004628EE" w:rsidP="00AF4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 xml:space="preserve">Заявитель вправе на основании письменного согласия </w:t>
      </w:r>
      <w:r w:rsidR="005114E8">
        <w:rPr>
          <w:rFonts w:ascii="Tahoma" w:hAnsi="Tahoma" w:cs="Tahoma"/>
          <w:color w:val="333333"/>
          <w:sz w:val="19"/>
          <w:szCs w:val="19"/>
        </w:rPr>
        <w:t>ОАО «Водоканал</w:t>
      </w:r>
      <w:proofErr w:type="gramStart"/>
      <w:r w:rsidR="005114E8">
        <w:rPr>
          <w:rFonts w:ascii="Tahoma" w:hAnsi="Tahoma" w:cs="Tahoma"/>
          <w:color w:val="333333"/>
          <w:sz w:val="19"/>
          <w:szCs w:val="19"/>
        </w:rPr>
        <w:t>»</w:t>
      </w:r>
      <w:r w:rsidRPr="00AF481F">
        <w:rPr>
          <w:rFonts w:ascii="Tahoma" w:hAnsi="Tahoma" w:cs="Tahoma"/>
          <w:color w:val="333333"/>
          <w:sz w:val="19"/>
          <w:szCs w:val="19"/>
        </w:rPr>
        <w:t>в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ыполнить работы по получению направления трассы, регистрации собственности на объект проектированию, согласованию проекта со смежными организациями, экспертизе проекта (при необходимости), строительству сетей водоснабжения и водоотведения от точки подключения (технологического присоединения) объекта капитального строительства заявителя до точки подключения (технологического присоединения) водопроводных и канализационных сетей к централизованной системе холодного водоснабжения и (или) водоотведения, заключив дополнительное соглашение по инициативе Заказчика с </w:t>
      </w:r>
      <w:r w:rsidR="005114E8">
        <w:rPr>
          <w:rFonts w:ascii="Tahoma" w:hAnsi="Tahoma" w:cs="Tahoma"/>
          <w:color w:val="333333"/>
          <w:sz w:val="19"/>
          <w:szCs w:val="19"/>
        </w:rPr>
        <w:t>ОАО «Водоканал</w:t>
      </w:r>
      <w:proofErr w:type="gramStart"/>
      <w:r w:rsidR="005114E8">
        <w:rPr>
          <w:rFonts w:ascii="Tahoma" w:hAnsi="Tahoma" w:cs="Tahoma"/>
          <w:color w:val="333333"/>
          <w:sz w:val="19"/>
          <w:szCs w:val="19"/>
        </w:rPr>
        <w:t>»</w:t>
      </w:r>
      <w:r w:rsidRPr="00AF481F">
        <w:rPr>
          <w:rFonts w:ascii="Tahoma" w:hAnsi="Tahoma" w:cs="Tahoma"/>
          <w:color w:val="333333"/>
          <w:sz w:val="19"/>
          <w:szCs w:val="19"/>
        </w:rPr>
        <w:t>н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>а выполнение таких работ.</w:t>
      </w:r>
    </w:p>
    <w:p w:rsidR="004628EE" w:rsidRDefault="004628EE" w:rsidP="00AF481F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>По окончанию строительства необходимо произвести исполнительную съёмку</w:t>
      </w:r>
      <w:r>
        <w:rPr>
          <w:rFonts w:ascii="Tahoma" w:hAnsi="Tahoma" w:cs="Tahoma"/>
          <w:color w:val="333333"/>
          <w:sz w:val="19"/>
          <w:szCs w:val="19"/>
        </w:rPr>
        <w:t>.</w:t>
      </w:r>
    </w:p>
    <w:p w:rsidR="004628EE" w:rsidRPr="00AF481F" w:rsidRDefault="004628EE" w:rsidP="00AF481F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 xml:space="preserve">Всю исполнительную документацию по строительству сетей необходимо сдать в </w:t>
      </w:r>
      <w:r>
        <w:rPr>
          <w:rFonts w:ascii="Tahoma" w:hAnsi="Tahoma" w:cs="Tahoma"/>
          <w:color w:val="333333"/>
          <w:sz w:val="19"/>
          <w:szCs w:val="19"/>
        </w:rPr>
        <w:t xml:space="preserve">производственно-технический отдел 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 по адресу: </w:t>
      </w:r>
      <w:r>
        <w:rPr>
          <w:rFonts w:ascii="Tahoma" w:hAnsi="Tahoma" w:cs="Tahoma"/>
          <w:color w:val="333333"/>
          <w:sz w:val="19"/>
          <w:szCs w:val="19"/>
        </w:rPr>
        <w:t xml:space="preserve"> ул. </w:t>
      </w:r>
      <w:proofErr w:type="spellStart"/>
      <w:r>
        <w:rPr>
          <w:rFonts w:ascii="Tahoma" w:hAnsi="Tahoma" w:cs="Tahoma"/>
          <w:color w:val="333333"/>
          <w:sz w:val="19"/>
          <w:szCs w:val="19"/>
        </w:rPr>
        <w:t>Коркинская</w:t>
      </w:r>
      <w:proofErr w:type="spellEnd"/>
      <w:r>
        <w:rPr>
          <w:rFonts w:ascii="Tahoma" w:hAnsi="Tahoma" w:cs="Tahoma"/>
          <w:color w:val="333333"/>
          <w:sz w:val="19"/>
          <w:szCs w:val="19"/>
        </w:rPr>
        <w:t xml:space="preserve"> 58 (2-й этаж)</w:t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.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(</w:t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в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>ремя приёма документов: ПН-ЧТ 13</w:t>
      </w:r>
      <w:r w:rsidRPr="00AF481F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AF481F">
        <w:rPr>
          <w:rFonts w:ascii="Tahoma" w:hAnsi="Tahoma" w:cs="Tahoma"/>
          <w:color w:val="333333"/>
          <w:sz w:val="19"/>
          <w:szCs w:val="19"/>
        </w:rPr>
        <w:t>-17</w:t>
      </w:r>
      <w:r w:rsidRPr="00AF481F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, </w:t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ПТ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13</w:t>
      </w:r>
      <w:r w:rsidRPr="00AF481F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AF481F">
        <w:rPr>
          <w:rFonts w:ascii="Tahoma" w:hAnsi="Tahoma" w:cs="Tahoma"/>
          <w:color w:val="333333"/>
          <w:sz w:val="19"/>
          <w:szCs w:val="19"/>
        </w:rPr>
        <w:t>-16</w:t>
      </w:r>
      <w:r w:rsidRPr="00AF481F">
        <w:rPr>
          <w:rFonts w:ascii="Tahoma" w:hAnsi="Tahoma" w:cs="Tahoma"/>
          <w:color w:val="333333"/>
          <w:sz w:val="19"/>
          <w:szCs w:val="19"/>
          <w:vertAlign w:val="superscript"/>
        </w:rPr>
        <w:t>00</w:t>
      </w:r>
      <w:r w:rsidRPr="00AF481F">
        <w:rPr>
          <w:rFonts w:ascii="Tahoma" w:hAnsi="Tahoma" w:cs="Tahoma"/>
          <w:color w:val="333333"/>
          <w:sz w:val="19"/>
          <w:szCs w:val="19"/>
        </w:rPr>
        <w:t xml:space="preserve">, телефон для справок: </w:t>
      </w:r>
      <w:r>
        <w:rPr>
          <w:rFonts w:ascii="Tahoma" w:hAnsi="Tahoma" w:cs="Tahoma"/>
          <w:color w:val="333333"/>
          <w:sz w:val="19"/>
          <w:szCs w:val="19"/>
        </w:rPr>
        <w:t xml:space="preserve">2-39-64 </w:t>
      </w: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для получения заключения о выполнении технических условий подключения (срок выдачи – 1 месяц).</w:t>
      </w:r>
    </w:p>
    <w:p w:rsidR="004628EE" w:rsidRDefault="004628EE" w:rsidP="00AF481F">
      <w:pPr>
        <w:spacing w:before="100" w:beforeAutospacing="1" w:after="100" w:afterAutospacing="1" w:line="240" w:lineRule="auto"/>
        <w:rPr>
          <w:rFonts w:ascii="Tahoma" w:hAnsi="Tahoma" w:cs="Tahoma"/>
          <w:b/>
          <w:bCs/>
          <w:color w:val="333333"/>
          <w:sz w:val="19"/>
          <w:szCs w:val="19"/>
        </w:rPr>
      </w:pPr>
      <w:r w:rsidRPr="00AF481F">
        <w:rPr>
          <w:rFonts w:ascii="Tahoma" w:hAnsi="Tahoma" w:cs="Tahoma"/>
          <w:b/>
          <w:bCs/>
          <w:color w:val="333333"/>
          <w:sz w:val="19"/>
          <w:szCs w:val="19"/>
        </w:rPr>
        <w:t>Примечание: Подключение (технологическое присоединение) абонентов к централизованной системе холодного водоснабжения без оборудования узла учета воды не допускается!</w:t>
      </w:r>
    </w:p>
    <w:p w:rsidR="004628EE" w:rsidRPr="00D04972" w:rsidRDefault="004628EE" w:rsidP="00D04972">
      <w:pPr>
        <w:pStyle w:val="a4"/>
        <w:rPr>
          <w:rFonts w:ascii="Tahoma" w:hAnsi="Tahoma" w:cs="Tahoma"/>
          <w:b/>
          <w:sz w:val="18"/>
          <w:szCs w:val="18"/>
        </w:rPr>
      </w:pPr>
      <w:r w:rsidRPr="00D04972">
        <w:rPr>
          <w:rFonts w:ascii="Tahoma" w:hAnsi="Tahoma" w:cs="Tahoma"/>
          <w:b/>
          <w:sz w:val="18"/>
          <w:szCs w:val="18"/>
        </w:rPr>
        <w:t>Подключение (технологическое присоединение) абонентов к  централизованной системе водоотведения без установки запорной арматуры (обратного клапана) не допускается.</w:t>
      </w:r>
    </w:p>
    <w:p w:rsidR="004628EE" w:rsidRPr="00AF481F" w:rsidRDefault="004628EE" w:rsidP="00AF481F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</w:p>
    <w:p w:rsidR="004628EE" w:rsidRDefault="004628EE" w:rsidP="00AF481F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color w:val="333333"/>
          <w:sz w:val="19"/>
          <w:szCs w:val="19"/>
        </w:rPr>
        <w:t xml:space="preserve">Последним этапом работ по подключению к сетям является заключение договора </w:t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на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</w:t>
      </w:r>
      <w:proofErr w:type="gramStart"/>
      <w:r w:rsidRPr="00AF481F">
        <w:rPr>
          <w:rFonts w:ascii="Tahoma" w:hAnsi="Tahoma" w:cs="Tahoma"/>
          <w:color w:val="333333"/>
          <w:sz w:val="19"/>
          <w:szCs w:val="19"/>
        </w:rPr>
        <w:t>пользованием</w:t>
      </w:r>
      <w:proofErr w:type="gramEnd"/>
      <w:r w:rsidRPr="00AF481F">
        <w:rPr>
          <w:rFonts w:ascii="Tahoma" w:hAnsi="Tahoma" w:cs="Tahoma"/>
          <w:color w:val="333333"/>
          <w:sz w:val="19"/>
          <w:szCs w:val="19"/>
        </w:rPr>
        <w:t xml:space="preserve"> коммунальными услугами </w:t>
      </w:r>
      <w:r>
        <w:rPr>
          <w:rFonts w:ascii="Tahoma" w:hAnsi="Tahoma" w:cs="Tahoma"/>
          <w:color w:val="333333"/>
          <w:sz w:val="19"/>
          <w:szCs w:val="19"/>
        </w:rPr>
        <w:t>контактный телефон -2-39-42</w:t>
      </w:r>
    </w:p>
    <w:p w:rsidR="004628EE" w:rsidRPr="00AF481F" w:rsidRDefault="004628EE" w:rsidP="00AF481F">
      <w:pPr>
        <w:spacing w:before="100" w:beforeAutospacing="1" w:after="100" w:afterAutospacing="1" w:line="240" w:lineRule="auto"/>
        <w:rPr>
          <w:rFonts w:ascii="Tahoma" w:hAnsi="Tahoma" w:cs="Tahoma"/>
          <w:color w:val="333333"/>
          <w:sz w:val="19"/>
          <w:szCs w:val="19"/>
        </w:rPr>
      </w:pPr>
      <w:r w:rsidRPr="00AF481F">
        <w:rPr>
          <w:rFonts w:ascii="Tahoma" w:hAnsi="Tahoma" w:cs="Tahoma"/>
          <w:b/>
          <w:bCs/>
          <w:i/>
          <w:iCs/>
          <w:color w:val="333333"/>
          <w:sz w:val="19"/>
          <w:szCs w:val="19"/>
        </w:rPr>
        <w:t xml:space="preserve">Подробную информацию Вы можете получить по телефону  водоканала: </w:t>
      </w:r>
      <w:r>
        <w:rPr>
          <w:rFonts w:ascii="Tahoma" w:hAnsi="Tahoma" w:cs="Tahoma"/>
          <w:b/>
          <w:bCs/>
          <w:i/>
          <w:iCs/>
          <w:color w:val="333333"/>
          <w:sz w:val="19"/>
          <w:szCs w:val="19"/>
        </w:rPr>
        <w:t>2-39-64</w:t>
      </w:r>
    </w:p>
    <w:p w:rsidR="004628EE" w:rsidRDefault="00D46F3B" w:rsidP="00AF481F">
      <w:r w:rsidRPr="00D46F3B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>
            <v:imagedata r:id="rId5" o:title=""/>
          </v:shape>
        </w:pict>
      </w:r>
    </w:p>
    <w:sectPr w:rsidR="004628EE" w:rsidSect="009B3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8DC05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8D2A8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D9E7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150A4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8EA6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8F3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8EF9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9081D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B42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A867C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1DC620E"/>
    <w:multiLevelType w:val="multilevel"/>
    <w:tmpl w:val="22380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81F"/>
    <w:rsid w:val="00331C59"/>
    <w:rsid w:val="003B11DE"/>
    <w:rsid w:val="00447FAF"/>
    <w:rsid w:val="004628EE"/>
    <w:rsid w:val="005114E8"/>
    <w:rsid w:val="00655310"/>
    <w:rsid w:val="00822A06"/>
    <w:rsid w:val="009B3D5F"/>
    <w:rsid w:val="00AF481F"/>
    <w:rsid w:val="00B21B3B"/>
    <w:rsid w:val="00D04972"/>
    <w:rsid w:val="00D46F3B"/>
    <w:rsid w:val="00F167B4"/>
    <w:rsid w:val="00F9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5F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AF481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AF481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481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AF481F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uiPriority w:val="99"/>
    <w:rsid w:val="00AF481F"/>
    <w:rPr>
      <w:rFonts w:cs="Times New Roman"/>
    </w:rPr>
  </w:style>
  <w:style w:type="character" w:styleId="a3">
    <w:name w:val="Hyperlink"/>
    <w:basedOn w:val="a0"/>
    <w:uiPriority w:val="99"/>
    <w:semiHidden/>
    <w:rsid w:val="00AF481F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AF48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98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1721</Words>
  <Characters>13288</Characters>
  <Application>Microsoft Office Word</Application>
  <DocSecurity>0</DocSecurity>
  <Lines>110</Lines>
  <Paragraphs>29</Paragraphs>
  <ScaleCrop>false</ScaleCrop>
  <Company/>
  <LinksUpToDate>false</LinksUpToDate>
  <CharactersWithSpaces>14980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Elsukov</dc:creator>
  <cp:keywords/>
  <dc:description/>
  <cp:lastModifiedBy>osd2ds</cp:lastModifiedBy>
  <cp:revision>7</cp:revision>
  <dcterms:created xsi:type="dcterms:W3CDTF">2015-12-16T07:38:00Z</dcterms:created>
  <dcterms:modified xsi:type="dcterms:W3CDTF">2015-12-17T13:21:00Z</dcterms:modified>
</cp:coreProperties>
</file>